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847F20" w:rsidTr="00847F2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847F20" w:rsidRDefault="00FC3315" w:rsidP="009B649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modułu (bloku przedmiotów): </w:t>
            </w:r>
            <w:r w:rsidR="0035373E" w:rsidRPr="00847F20">
              <w:rPr>
                <w:b/>
                <w:sz w:val="22"/>
                <w:szCs w:val="22"/>
              </w:rPr>
              <w:t>Moduł wybieralny</w:t>
            </w:r>
            <w:r w:rsidR="00325E3C" w:rsidRPr="00847F20">
              <w:rPr>
                <w:b/>
                <w:sz w:val="22"/>
                <w:szCs w:val="22"/>
              </w:rPr>
              <w:t xml:space="preserve">: EKONOMIKA </w:t>
            </w:r>
            <w:r w:rsidR="009B649D" w:rsidRPr="00847F20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Kod modułu: </w:t>
            </w:r>
            <w:r w:rsidR="008B224B" w:rsidRPr="00847F20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847F20" w:rsidRDefault="00FC3315" w:rsidP="00F5012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Nazwa przedmiotu:</w:t>
            </w:r>
            <w:r w:rsidR="004474A9" w:rsidRPr="00847F20">
              <w:rPr>
                <w:sz w:val="22"/>
                <w:szCs w:val="22"/>
              </w:rPr>
              <w:t xml:space="preserve"> </w:t>
            </w:r>
            <w:r w:rsidR="00442CBA" w:rsidRPr="00847F20">
              <w:rPr>
                <w:b/>
                <w:sz w:val="22"/>
                <w:szCs w:val="22"/>
              </w:rPr>
              <w:t>Prawo celne i procedury celne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przedmiotu:</w:t>
            </w:r>
            <w:r w:rsidRPr="00847F20">
              <w:rPr>
                <w:b/>
                <w:sz w:val="22"/>
                <w:szCs w:val="22"/>
              </w:rPr>
              <w:t xml:space="preserve"> </w:t>
            </w:r>
            <w:r w:rsidR="00E51D84" w:rsidRPr="00847F20">
              <w:rPr>
                <w:b/>
                <w:sz w:val="22"/>
                <w:szCs w:val="22"/>
              </w:rPr>
              <w:t>3</w:t>
            </w:r>
            <w:r w:rsidR="00566337" w:rsidRPr="00847F20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847F20" w:rsidTr="00770CF7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47F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47F20" w:rsidTr="00770CF7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kierunku: </w:t>
            </w:r>
            <w:r w:rsidRPr="00847F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Forma studiów: </w:t>
            </w:r>
            <w:r w:rsidRPr="00847F20">
              <w:rPr>
                <w:b/>
                <w:sz w:val="22"/>
                <w:szCs w:val="22"/>
              </w:rPr>
              <w:t>S</w:t>
            </w:r>
            <w:r w:rsidR="00566337" w:rsidRPr="00847F20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Profil kształcenia: </w:t>
            </w:r>
            <w:r w:rsidRPr="00847F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847F20" w:rsidRDefault="00770CF7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Specjalność: </w:t>
            </w:r>
            <w:r w:rsidRPr="00847F2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Rok / semestr:  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="00F5012D" w:rsidRPr="00847F20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Status przedmiotu /modułu: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Język przedmiotu / 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inne </w:t>
            </w:r>
            <w:r w:rsidRPr="00847F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47F20" w:rsidTr="00847F20">
        <w:trPr>
          <w:cantSplit/>
        </w:trPr>
        <w:tc>
          <w:tcPr>
            <w:tcW w:w="497" w:type="dxa"/>
            <w:vMerge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847F20" w:rsidRDefault="0056633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847F20" w:rsidRDefault="00566337" w:rsidP="00E32F86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847F20" w:rsidTr="00770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mgr Grażyna Kapela</w:t>
            </w:r>
          </w:p>
        </w:tc>
      </w:tr>
      <w:tr w:rsidR="00FC3315" w:rsidRPr="00847F20" w:rsidTr="00770CF7">
        <w:tc>
          <w:tcPr>
            <w:tcW w:w="2988" w:type="dxa"/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mgr </w:t>
            </w:r>
            <w:r w:rsidR="00EB384F" w:rsidRPr="00847F20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847F20" w:rsidTr="00770CF7">
        <w:tc>
          <w:tcPr>
            <w:tcW w:w="2988" w:type="dxa"/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EB384F" w:rsidRPr="00847F20" w:rsidRDefault="00EB384F" w:rsidP="00456A78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Zaznajomienie studentów z 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:rsidR="00FC3315" w:rsidRPr="00847F20" w:rsidRDefault="00EB384F" w:rsidP="00770CF7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studentów do korzystania z internetowych baz wiedzy dotyczących przepisów prawa celnego i podatkowego oraz regulujących zasady ruchu granicznego</w:t>
            </w:r>
            <w:r w:rsidR="00770CF7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:rsidTr="00770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847F20" w:rsidRDefault="00EB384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847F20" w:rsidTr="00770CF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kierunkowego efektu</w:t>
            </w:r>
          </w:p>
          <w:p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uczenia się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K1P_W07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różnorodnych źródeł informacji, niezbędnych do podejmowania i prowadzenia biznesu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K1P_W08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Potrafi </w:t>
            </w:r>
            <w:r w:rsidR="009A713E" w:rsidRPr="00847F20">
              <w:rPr>
                <w:sz w:val="22"/>
                <w:szCs w:val="22"/>
              </w:rPr>
              <w:t>stosować i interpretować przepisy prawa oraz umowy obrotu gospodarczego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K1P_U05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Analizuje</w:t>
            </w:r>
            <w:r w:rsidR="009A713E" w:rsidRPr="00847F20">
              <w:rPr>
                <w:sz w:val="22"/>
                <w:szCs w:val="22"/>
              </w:rPr>
              <w:t xml:space="preserve"> relacje między rynkiem a państwem w kontekście uwarunkowań społecznych, ekonomicznych i</w:t>
            </w:r>
            <w:r w:rsidRPr="00847F20">
              <w:rPr>
                <w:sz w:val="22"/>
                <w:szCs w:val="22"/>
              </w:rPr>
              <w:t xml:space="preserve"> politycznych oraz interpretuje</w:t>
            </w:r>
            <w:r w:rsidR="009A713E" w:rsidRPr="00847F20">
              <w:rPr>
                <w:sz w:val="22"/>
                <w:szCs w:val="22"/>
              </w:rPr>
              <w:t xml:space="preserve"> zmiany zachodzące w otoczeniu lokalnym i regionalnym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K1P_U06</w:t>
            </w:r>
          </w:p>
        </w:tc>
      </w:tr>
      <w:tr w:rsidR="00FC3315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K1P_K03</w:t>
            </w:r>
          </w:p>
        </w:tc>
      </w:tr>
      <w:tr w:rsidR="009E7B8A" w:rsidRPr="00847F20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K1P_K07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47F20" w:rsidTr="00770CF7">
        <w:tc>
          <w:tcPr>
            <w:tcW w:w="10598" w:type="dxa"/>
            <w:vAlign w:val="center"/>
          </w:tcPr>
          <w:p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47F20" w:rsidTr="00770CF7">
        <w:tc>
          <w:tcPr>
            <w:tcW w:w="10598" w:type="dxa"/>
            <w:shd w:val="pct15" w:color="auto" w:fill="FFFFFF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</w:tr>
      <w:tr w:rsidR="00FC3315" w:rsidRPr="00847F20" w:rsidTr="00770CF7">
        <w:tc>
          <w:tcPr>
            <w:tcW w:w="10598" w:type="dxa"/>
          </w:tcPr>
          <w:p w:rsidR="00FC3315" w:rsidRPr="00847F20" w:rsidRDefault="009A713E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Najważniejsze  przepisy   unijnego i krajowego prawa celnego i podatkowego w zakresie importu i eksportu towarów; zasady  stosowania  pr</w:t>
            </w:r>
            <w:r w:rsidR="005052C2" w:rsidRPr="00847F20">
              <w:rPr>
                <w:sz w:val="22"/>
                <w:szCs w:val="22"/>
              </w:rPr>
              <w:t xml:space="preserve">ocedur celnych ; rola i </w:t>
            </w:r>
            <w:r w:rsidRPr="00847F20">
              <w:rPr>
                <w:sz w:val="22"/>
                <w:szCs w:val="22"/>
              </w:rPr>
              <w:t xml:space="preserve"> zada</w:t>
            </w:r>
            <w:r w:rsidR="005052C2" w:rsidRPr="00847F20">
              <w:rPr>
                <w:sz w:val="22"/>
                <w:szCs w:val="22"/>
              </w:rPr>
              <w:t xml:space="preserve">nia </w:t>
            </w:r>
            <w:r w:rsidRPr="00847F20">
              <w:rPr>
                <w:sz w:val="22"/>
                <w:szCs w:val="22"/>
              </w:rPr>
              <w:t xml:space="preserve">Krajowej Administracji Skarbowej </w:t>
            </w:r>
            <w:r w:rsidR="005052C2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:rsidTr="00770CF7">
        <w:tc>
          <w:tcPr>
            <w:tcW w:w="10598" w:type="dxa"/>
            <w:shd w:val="pct15" w:color="auto" w:fill="FFFFFF"/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</w:tr>
      <w:tr w:rsidR="00FC3315" w:rsidRPr="00847F20" w:rsidTr="00770CF7">
        <w:tc>
          <w:tcPr>
            <w:tcW w:w="10598" w:type="dxa"/>
          </w:tcPr>
          <w:p w:rsidR="00FC3315" w:rsidRPr="00847F20" w:rsidRDefault="005052C2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 ; pozyskiwanie wiedzy nt. prawa celnego  i ruchu granicznego.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847F20" w:rsidTr="00847F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Ustawa z dnia 19 marca 2004 r.- Prawo celne</w:t>
            </w:r>
          </w:p>
        </w:tc>
      </w:tr>
      <w:tr w:rsidR="00FC3315" w:rsidRPr="00847F20" w:rsidTr="00847F20">
        <w:tc>
          <w:tcPr>
            <w:tcW w:w="2660" w:type="dxa"/>
            <w:vAlign w:val="center"/>
          </w:tcPr>
          <w:p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</w:tr>
      <w:tr w:rsidR="00FC3315" w:rsidRPr="00847F20" w:rsidTr="00847F20">
        <w:tc>
          <w:tcPr>
            <w:tcW w:w="2660" w:type="dxa"/>
            <w:vAlign w:val="center"/>
          </w:tcPr>
          <w:p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  <w:r w:rsidR="00770CF7" w:rsidRPr="00847F2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A41871" w:rsidRPr="00847F20" w:rsidRDefault="00A41871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Wykład problemowy </w:t>
            </w:r>
          </w:p>
          <w:p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847F20">
              <w:rPr>
                <w:sz w:val="22"/>
                <w:szCs w:val="22"/>
              </w:rPr>
              <w:t>Prezentacja multimedialna .</w:t>
            </w:r>
          </w:p>
          <w:p w:rsidR="00387BAF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Analiza tekstów z dyskusją </w:t>
            </w:r>
          </w:p>
        </w:tc>
      </w:tr>
      <w:tr w:rsidR="00770CF7" w:rsidRPr="00847F20" w:rsidTr="00770CF7">
        <w:tc>
          <w:tcPr>
            <w:tcW w:w="2660" w:type="dxa"/>
          </w:tcPr>
          <w:p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</w:p>
          <w:p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 wykorzystaniem metod i </w:t>
            </w:r>
            <w:r w:rsidRPr="00847F20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:rsidR="00770CF7" w:rsidRPr="00847F20" w:rsidRDefault="00770CF7" w:rsidP="001A0778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847F2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47F20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47F20" w:rsidRDefault="00FC3315" w:rsidP="00770CF7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47F20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387BAF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01-06</w:t>
            </w:r>
          </w:p>
        </w:tc>
      </w:tr>
      <w:tr w:rsidR="00FC3315" w:rsidRPr="00847F20" w:rsidTr="00770CF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Zaliczenie pisemne </w:t>
            </w:r>
            <w:r w:rsidR="00014E1A" w:rsidRPr="00847F20">
              <w:rPr>
                <w:sz w:val="22"/>
                <w:szCs w:val="22"/>
              </w:rPr>
              <w:t>wykład (50%) ćwiczenia (50%)</w:t>
            </w:r>
          </w:p>
        </w:tc>
      </w:tr>
    </w:tbl>
    <w:p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085"/>
        <w:gridCol w:w="2026"/>
      </w:tblGrid>
      <w:tr w:rsidR="00FC3315" w:rsidRPr="00847F20" w:rsidTr="00770CF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47F20" w:rsidRDefault="00FC3315" w:rsidP="00FC3315">
            <w:pPr>
              <w:rPr>
                <w:sz w:val="22"/>
                <w:szCs w:val="22"/>
              </w:rPr>
            </w:pPr>
          </w:p>
          <w:p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NAKŁAD PRACY STUDENTA</w:t>
            </w:r>
          </w:p>
          <w:p w:rsidR="00FC3315" w:rsidRPr="00847F2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47F20" w:rsidTr="00770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Rodzaj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47F20">
              <w:rPr>
                <w:rFonts w:ascii="Times New Roman" w:hAnsi="Times New Roman" w:cs="Times New Roman"/>
              </w:rPr>
              <w:t>/</w:t>
            </w:r>
            <w:proofErr w:type="spellStart"/>
            <w:r w:rsidRPr="00847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Liczba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vMerge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47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014E1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30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5A5B46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15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30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30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projektu / eseju / itp.</w:t>
            </w:r>
            <w:r w:rsidRPr="00847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770CF7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</w:tcPr>
          <w:p w:rsidR="00770CF7" w:rsidRPr="00847F20" w:rsidRDefault="00770CF7" w:rsidP="001A0778">
            <w:pPr>
              <w:spacing w:before="60" w:after="60"/>
              <w:rPr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101</w:t>
            </w:r>
          </w:p>
        </w:tc>
        <w:tc>
          <w:tcPr>
            <w:tcW w:w="2085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50</w:t>
            </w:r>
          </w:p>
        </w:tc>
        <w:tc>
          <w:tcPr>
            <w:tcW w:w="2026" w:type="dxa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</w:t>
            </w:r>
          </w:p>
        </w:tc>
      </w:tr>
      <w:tr w:rsidR="00770CF7" w:rsidRPr="00847F20" w:rsidTr="00770CF7">
        <w:trPr>
          <w:trHeight w:val="236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</w:t>
            </w:r>
          </w:p>
        </w:tc>
      </w:tr>
      <w:tr w:rsidR="00770CF7" w:rsidRPr="00847F20" w:rsidTr="00770CF7">
        <w:trPr>
          <w:trHeight w:val="236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 (nauki prawne)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2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</w:t>
            </w:r>
          </w:p>
        </w:tc>
      </w:tr>
      <w:tr w:rsidR="00770CF7" w:rsidRPr="00847F20" w:rsidTr="00770CF7">
        <w:trPr>
          <w:trHeight w:val="262"/>
        </w:trPr>
        <w:tc>
          <w:tcPr>
            <w:tcW w:w="5070" w:type="dxa"/>
            <w:shd w:val="clear" w:color="auto" w:fill="C0C0C0"/>
          </w:tcPr>
          <w:p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1,2</w:t>
            </w:r>
          </w:p>
        </w:tc>
      </w:tr>
    </w:tbl>
    <w:p w:rsidR="00E40B0C" w:rsidRPr="00847F20" w:rsidRDefault="00E40B0C" w:rsidP="00FC3315">
      <w:pPr>
        <w:rPr>
          <w:sz w:val="22"/>
          <w:szCs w:val="22"/>
        </w:rPr>
      </w:pPr>
    </w:p>
    <w:sectPr w:rsidR="00E40B0C" w:rsidRPr="00847F2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E1A"/>
    <w:rsid w:val="000C760A"/>
    <w:rsid w:val="0014482B"/>
    <w:rsid w:val="00156A80"/>
    <w:rsid w:val="001576BD"/>
    <w:rsid w:val="00183B8B"/>
    <w:rsid w:val="0029074E"/>
    <w:rsid w:val="00325E3C"/>
    <w:rsid w:val="00335D56"/>
    <w:rsid w:val="0035373E"/>
    <w:rsid w:val="00387BAF"/>
    <w:rsid w:val="00410D8C"/>
    <w:rsid w:val="00414667"/>
    <w:rsid w:val="00416716"/>
    <w:rsid w:val="00442CBA"/>
    <w:rsid w:val="004474A9"/>
    <w:rsid w:val="00456A78"/>
    <w:rsid w:val="005052C2"/>
    <w:rsid w:val="0050790E"/>
    <w:rsid w:val="00566337"/>
    <w:rsid w:val="00570644"/>
    <w:rsid w:val="005A5B46"/>
    <w:rsid w:val="005C3574"/>
    <w:rsid w:val="005D5E5E"/>
    <w:rsid w:val="00622034"/>
    <w:rsid w:val="00770CF7"/>
    <w:rsid w:val="007E7F6E"/>
    <w:rsid w:val="00801B19"/>
    <w:rsid w:val="008020D5"/>
    <w:rsid w:val="008322AC"/>
    <w:rsid w:val="00837E28"/>
    <w:rsid w:val="00847F20"/>
    <w:rsid w:val="00865722"/>
    <w:rsid w:val="00882B6A"/>
    <w:rsid w:val="008A0657"/>
    <w:rsid w:val="008B224B"/>
    <w:rsid w:val="008C358C"/>
    <w:rsid w:val="009074ED"/>
    <w:rsid w:val="00922881"/>
    <w:rsid w:val="009A713E"/>
    <w:rsid w:val="009B649D"/>
    <w:rsid w:val="009E5EA1"/>
    <w:rsid w:val="009E7B8A"/>
    <w:rsid w:val="009F5760"/>
    <w:rsid w:val="00A0703A"/>
    <w:rsid w:val="00A41871"/>
    <w:rsid w:val="00AC705C"/>
    <w:rsid w:val="00B152CB"/>
    <w:rsid w:val="00C60C15"/>
    <w:rsid w:val="00C83126"/>
    <w:rsid w:val="00CC4422"/>
    <w:rsid w:val="00D240F4"/>
    <w:rsid w:val="00D466D8"/>
    <w:rsid w:val="00E32F86"/>
    <w:rsid w:val="00E40B0C"/>
    <w:rsid w:val="00E51D84"/>
    <w:rsid w:val="00EA2C4A"/>
    <w:rsid w:val="00EB384F"/>
    <w:rsid w:val="00EE2410"/>
    <w:rsid w:val="00F14AB6"/>
    <w:rsid w:val="00F22F4E"/>
    <w:rsid w:val="00F5012D"/>
    <w:rsid w:val="00FA2E58"/>
    <w:rsid w:val="00FC3315"/>
    <w:rsid w:val="00FD7A2E"/>
    <w:rsid w:val="00FE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B384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84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13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13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13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9A713E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1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3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2019-07-02T18:07:00Z</dcterms:created>
  <dcterms:modified xsi:type="dcterms:W3CDTF">2022-07-06T17:13:00Z</dcterms:modified>
</cp:coreProperties>
</file>